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E99A" w14:textId="77777777" w:rsidR="00AA1742" w:rsidRDefault="000B3364" w:rsidP="006A0C4B">
      <w:pPr>
        <w:jc w:val="right"/>
      </w:pPr>
      <w:r>
        <w:rPr>
          <w:rFonts w:hint="eastAsia"/>
        </w:rPr>
        <w:t>令和２</w:t>
      </w:r>
      <w:r w:rsidR="009608A8">
        <w:rPr>
          <w:rFonts w:hint="eastAsia"/>
        </w:rPr>
        <w:t>年７月</w:t>
      </w:r>
      <w:r w:rsidR="00AF1823">
        <w:rPr>
          <w:rFonts w:hint="eastAsia"/>
        </w:rPr>
        <w:t>１７</w:t>
      </w:r>
      <w:r w:rsidR="00AA1742">
        <w:rPr>
          <w:rFonts w:hint="eastAsia"/>
        </w:rPr>
        <w:t>日</w:t>
      </w:r>
    </w:p>
    <w:p w14:paraId="61A1B194" w14:textId="77777777" w:rsidR="00732ED3" w:rsidRDefault="00732ED3" w:rsidP="00ED1E65">
      <w:pPr>
        <w:ind w:firstLineChars="100" w:firstLine="210"/>
      </w:pPr>
      <w:r>
        <w:rPr>
          <w:rFonts w:hint="eastAsia"/>
        </w:rPr>
        <w:t>職</w:t>
      </w:r>
      <w:r w:rsidR="00ED1E65">
        <w:rPr>
          <w:rFonts w:hint="eastAsia"/>
        </w:rPr>
        <w:t xml:space="preserve">　</w:t>
      </w:r>
      <w:r>
        <w:rPr>
          <w:rFonts w:hint="eastAsia"/>
        </w:rPr>
        <w:t>場</w:t>
      </w:r>
      <w:r w:rsidR="00ED1E65">
        <w:rPr>
          <w:rFonts w:hint="eastAsia"/>
        </w:rPr>
        <w:t xml:space="preserve">　</w:t>
      </w:r>
      <w:r>
        <w:rPr>
          <w:rFonts w:hint="eastAsia"/>
        </w:rPr>
        <w:t>長</w:t>
      </w:r>
      <w:r w:rsidR="00ED1E65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32665B1" w14:textId="77777777" w:rsidR="00732ED3" w:rsidRDefault="00732ED3" w:rsidP="00ED1E65">
      <w:pPr>
        <w:ind w:firstLineChars="100" w:firstLine="210"/>
      </w:pPr>
      <w:r>
        <w:rPr>
          <w:rFonts w:hint="eastAsia"/>
        </w:rPr>
        <w:t>青年部代議員様</w:t>
      </w:r>
    </w:p>
    <w:p w14:paraId="4317F27F" w14:textId="77777777" w:rsidR="00732ED3" w:rsidRDefault="00732ED3">
      <w:pPr>
        <w:overflowPunct w:val="0"/>
        <w:adjustRightInd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40"/>
          <w:szCs w:val="40"/>
        </w:rPr>
      </w:pPr>
      <w:r>
        <w:rPr>
          <w:rFonts w:ascii="ＭＳ 明朝" w:hAnsi="ＭＳ 明朝" w:hint="eastAsia"/>
          <w:b/>
          <w:color w:val="000000"/>
          <w:kern w:val="0"/>
          <w:sz w:val="40"/>
          <w:szCs w:val="40"/>
        </w:rPr>
        <w:t>教採二次対策講座のお知らせ</w:t>
      </w:r>
    </w:p>
    <w:p w14:paraId="08BEB8A6" w14:textId="77777777" w:rsidR="00AA1742" w:rsidRDefault="00AA1742" w:rsidP="00AA1742">
      <w:pPr>
        <w:jc w:val="right"/>
      </w:pPr>
      <w:r w:rsidRPr="00AF1823">
        <w:rPr>
          <w:rFonts w:hint="eastAsia"/>
          <w:kern w:val="0"/>
          <w:fitText w:val="2730" w:id="1178082048"/>
        </w:rPr>
        <w:t>長野県教職員組合下伊那支部</w:t>
      </w:r>
    </w:p>
    <w:p w14:paraId="17BE68DC" w14:textId="77777777" w:rsidR="00AA1742" w:rsidRDefault="00D41785" w:rsidP="00ED1E65">
      <w:pPr>
        <w:wordWrap w:val="0"/>
        <w:jc w:val="right"/>
      </w:pPr>
      <w:r>
        <w:rPr>
          <w:rFonts w:hint="eastAsia"/>
        </w:rPr>
        <w:t xml:space="preserve">執行委員長　　　</w:t>
      </w:r>
      <w:r w:rsidR="00AF1823">
        <w:rPr>
          <w:rFonts w:hint="eastAsia"/>
        </w:rPr>
        <w:t>西沢　直樹</w:t>
      </w:r>
    </w:p>
    <w:p w14:paraId="7EC98E5E" w14:textId="77777777" w:rsidR="00AA1742" w:rsidRDefault="00AA1742" w:rsidP="006A0C4B">
      <w:pPr>
        <w:wordWrap w:val="0"/>
        <w:jc w:val="right"/>
      </w:pPr>
      <w:r>
        <w:rPr>
          <w:rFonts w:hint="eastAsia"/>
        </w:rPr>
        <w:t xml:space="preserve">青年部長　　　　</w:t>
      </w:r>
      <w:r w:rsidR="00AF1823">
        <w:rPr>
          <w:rFonts w:hint="eastAsia"/>
          <w:kern w:val="0"/>
        </w:rPr>
        <w:t>井上　直人</w:t>
      </w:r>
    </w:p>
    <w:p w14:paraId="1567B32C" w14:textId="77777777" w:rsidR="00732ED3" w:rsidRDefault="00AA1742" w:rsidP="00AA1742">
      <w:pPr>
        <w:overflowPunct w:val="0"/>
        <w:adjustRightInd w:val="0"/>
        <w:spacing w:line="266" w:lineRule="exact"/>
        <w:ind w:firstLineChars="100" w:firstLine="21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日頃の</w:t>
      </w:r>
      <w:r w:rsidR="00732ED3">
        <w:rPr>
          <w:rFonts w:ascii="Times New Roman" w:hAnsi="Times New Roman" w:cs="ＭＳ 明朝" w:hint="eastAsia"/>
          <w:color w:val="000000"/>
          <w:kern w:val="0"/>
          <w:szCs w:val="21"/>
        </w:rPr>
        <w:t>青年部活動にご理解とご協力をいただき、ありがとうございます。</w:t>
      </w:r>
    </w:p>
    <w:p w14:paraId="46515EC0" w14:textId="77777777" w:rsidR="00732ED3" w:rsidRDefault="00AA1742" w:rsidP="00AA1742">
      <w:pPr>
        <w:overflowPunct w:val="0"/>
        <w:adjustRightInd w:val="0"/>
        <w:spacing w:line="266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さて、下記のように「教採二次対策講座」として、個人面接</w:t>
      </w:r>
      <w:r w:rsidR="00732ED3">
        <w:rPr>
          <w:rFonts w:ascii="Times New Roman" w:hAnsi="Times New Roman" w:cs="ＭＳ 明朝" w:hint="eastAsia"/>
          <w:color w:val="000000"/>
          <w:kern w:val="0"/>
          <w:szCs w:val="21"/>
        </w:rPr>
        <w:t>の練習会を計画いたしました。</w:t>
      </w:r>
    </w:p>
    <w:p w14:paraId="3AACB555" w14:textId="5D5033DE" w:rsidR="00AA1742" w:rsidRDefault="00732ED3" w:rsidP="00AA1742">
      <w:pPr>
        <w:overflowPunct w:val="0"/>
        <w:adjustRightInd w:val="0"/>
        <w:spacing w:line="266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貴校の</w:t>
      </w:r>
      <w:r w:rsidR="00AA1742">
        <w:rPr>
          <w:rFonts w:hint="eastAsia"/>
        </w:rPr>
        <w:t>二次選考</w:t>
      </w:r>
      <w:r w:rsidR="000B3364">
        <w:rPr>
          <w:rFonts w:hint="eastAsia"/>
        </w:rPr>
        <w:t>受検</w:t>
      </w:r>
      <w:r w:rsidR="00AA1742">
        <w:rPr>
          <w:rFonts w:hint="eastAsia"/>
        </w:rPr>
        <w:t>予定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の先生方に、この通知を渡していただくとともに、本講座への参加を勧めていただきますよう、よろしくお願いいたします。なお恐れ入りますが、該当する先生が複数いる場合には、この通知</w:t>
      </w:r>
      <w:r w:rsidR="00995DD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と　参加申込書　</w:t>
      </w:r>
      <w:r w:rsidR="00EC531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教員採用選考申込書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を増し刷りしてお配りください。</w:t>
      </w:r>
    </w:p>
    <w:p w14:paraId="0EB53F98" w14:textId="77777777" w:rsidR="00732ED3" w:rsidRPr="00AA1742" w:rsidRDefault="00732ED3" w:rsidP="00033665">
      <w:pPr>
        <w:overflowPunct w:val="0"/>
        <w:adjustRightInd w:val="0"/>
        <w:spacing w:line="20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5A556928" w14:textId="465D3037" w:rsidR="00732ED3" w:rsidRDefault="00732ED3">
      <w:pPr>
        <w:overflowPunct w:val="0"/>
        <w:adjustRightInd w:val="0"/>
        <w:spacing w:line="266" w:lineRule="exact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14:paraId="19B0138D" w14:textId="000F8B58" w:rsidR="00732ED3" w:rsidRDefault="00F15D64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54312" wp14:editId="44057127">
                <wp:simplePos x="0" y="0"/>
                <wp:positionH relativeFrom="column">
                  <wp:posOffset>156210</wp:posOffset>
                </wp:positionH>
                <wp:positionV relativeFrom="paragraph">
                  <wp:posOffset>78105</wp:posOffset>
                </wp:positionV>
                <wp:extent cx="5934075" cy="1685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EF820" w14:textId="3044A9EA" w:rsidR="00F15D64" w:rsidRDefault="00F15D64">
                            <w:r>
                              <w:rPr>
                                <w:rFonts w:hint="eastAsia"/>
                              </w:rPr>
                              <w:t>○今年度変更した点</w:t>
                            </w:r>
                            <w:r w:rsidR="00995DDD">
                              <w:rPr>
                                <w:rFonts w:hint="eastAsia"/>
                              </w:rPr>
                              <w:t>・</w:t>
                            </w:r>
                            <w:r w:rsidR="00995DDD">
                              <w:t>留意点</w:t>
                            </w:r>
                          </w:p>
                          <w:p w14:paraId="202B8BE8" w14:textId="752C738C" w:rsidR="00995DDD" w:rsidRDefault="00995DD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受験希望者を、採用区分によって分け、午前と午後の２部制で行います。</w:t>
                            </w:r>
                          </w:p>
                          <w:p w14:paraId="4EEEAF2B" w14:textId="5EDB0F2C" w:rsidR="00F15D64" w:rsidRDefault="00F15D64" w:rsidP="00995DD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・実技練習は行いません。面接・</w:t>
                            </w:r>
                            <w:r w:rsidR="00995DDD">
                              <w:rPr>
                                <w:rFonts w:hint="eastAsia"/>
                              </w:rPr>
                              <w:t>小学校</w:t>
                            </w:r>
                            <w:r w:rsidR="00995DDD"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英語実技のみを行います。</w:t>
                            </w:r>
                            <w:r w:rsidR="00995DDD">
                              <w:rPr>
                                <w:rFonts w:hint="eastAsia"/>
                              </w:rPr>
                              <w:t>その他</w:t>
                            </w:r>
                            <w:r w:rsidR="00995DDD">
                              <w:t>の実技練習は行いません。</w:t>
                            </w:r>
                          </w:p>
                          <w:p w14:paraId="53EDD8FC" w14:textId="4077C168" w:rsidR="00F15D64" w:rsidRDefault="00F15D64">
                            <w:r>
                              <w:rPr>
                                <w:rFonts w:hint="eastAsia"/>
                              </w:rPr>
                              <w:t>・はじめの会、全体指導などは、各控室に分散し、放送にて行います。</w:t>
                            </w:r>
                          </w:p>
                          <w:p w14:paraId="4D4393BD" w14:textId="559C8BAE" w:rsidR="00F15D64" w:rsidRDefault="00F15D64">
                            <w:r>
                              <w:rPr>
                                <w:rFonts w:hint="eastAsia"/>
                              </w:rPr>
                              <w:t>・感染防止のため、当日の検温・マスクの着用・手洗い、うがい、消毒にご協力ください。</w:t>
                            </w:r>
                          </w:p>
                          <w:p w14:paraId="71A76CDF" w14:textId="62EF6656" w:rsidR="00995DDD" w:rsidRDefault="00995DDD" w:rsidP="00995DD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・今後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新型コロナウイルス</w:t>
                            </w:r>
                            <w:r>
                              <w:t>感染状況をふまえ、講座の中止も考えられます。万が一</w:t>
                            </w: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  <w:r>
                              <w:t>の場合には、</w:t>
                            </w:r>
                            <w:r>
                              <w:rPr>
                                <w:rFonts w:hint="eastAsia"/>
                              </w:rPr>
                              <w:t>県教組</w:t>
                            </w:r>
                            <w:r>
                              <w:t>下伊那支部のホームページに</w:t>
                            </w: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旨を掲載しますので、ご確認ください。</w:t>
                            </w:r>
                          </w:p>
                          <w:p w14:paraId="1535D653" w14:textId="13B4A399" w:rsidR="00995DDD" w:rsidRDefault="00995DDD" w:rsidP="00995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54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3pt;margin-top:6.15pt;width:467.25pt;height:13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" fillcolor="white [3201]" strokeweight=".5pt">
                <v:textbox>
                  <w:txbxContent>
                    <w:p w14:paraId="3F0EF820" w14:textId="3044A9EA" w:rsidR="00F15D64" w:rsidRDefault="00F15D64">
                      <w:r>
                        <w:rPr>
                          <w:rFonts w:hint="eastAsia"/>
                        </w:rPr>
                        <w:t>○今年度変更した点</w:t>
                      </w:r>
                      <w:r w:rsidR="00995DDD">
                        <w:rPr>
                          <w:rFonts w:hint="eastAsia"/>
                        </w:rPr>
                        <w:t>・</w:t>
                      </w:r>
                      <w:r w:rsidR="00995DDD">
                        <w:t>留意点</w:t>
                      </w:r>
                    </w:p>
                    <w:p w14:paraId="202B8BE8" w14:textId="752C738C" w:rsidR="00995DDD" w:rsidRDefault="00995DDD">
                      <w:r>
                        <w:rPr>
                          <w:rFonts w:hint="eastAsia"/>
                        </w:rPr>
                        <w:t>・</w:t>
                      </w:r>
                      <w:r>
                        <w:t>受験希望者を、採用区分によって分け、午前と午後の２部制で行います。</w:t>
                      </w:r>
                    </w:p>
                    <w:p w14:paraId="4EEEAF2B" w14:textId="5EDB0F2C" w:rsidR="00F15D64" w:rsidRDefault="00F15D64" w:rsidP="00995DDD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・実技練習は行いません。面接・</w:t>
                      </w:r>
                      <w:r w:rsidR="00995DDD">
                        <w:rPr>
                          <w:rFonts w:hint="eastAsia"/>
                        </w:rPr>
                        <w:t>小学校</w:t>
                      </w:r>
                      <w:r w:rsidR="00995DDD">
                        <w:t>の</w:t>
                      </w:r>
                      <w:r>
                        <w:rPr>
                          <w:rFonts w:hint="eastAsia"/>
                        </w:rPr>
                        <w:t>英語実技のみを行います。</w:t>
                      </w:r>
                      <w:r w:rsidR="00995DDD">
                        <w:rPr>
                          <w:rFonts w:hint="eastAsia"/>
                        </w:rPr>
                        <w:t>その他</w:t>
                      </w:r>
                      <w:r w:rsidR="00995DDD">
                        <w:t>の実技練習は行いません。</w:t>
                      </w:r>
                    </w:p>
                    <w:p w14:paraId="53EDD8FC" w14:textId="4077C168" w:rsidR="00F15D64" w:rsidRDefault="00F15D64">
                      <w:r>
                        <w:rPr>
                          <w:rFonts w:hint="eastAsia"/>
                        </w:rPr>
                        <w:t>・はじめの会、全体指導などは、各控室に分散し、放送にて行います。</w:t>
                      </w:r>
                    </w:p>
                    <w:p w14:paraId="4D4393BD" w14:textId="559C8BAE" w:rsidR="00F15D64" w:rsidRDefault="00F15D64">
                      <w:r>
                        <w:rPr>
                          <w:rFonts w:hint="eastAsia"/>
                        </w:rPr>
                        <w:t>・感染防止のため、当日の検温・マスクの着用・手洗い、うがい、消毒にご協力ください。</w:t>
                      </w:r>
                    </w:p>
                    <w:p w14:paraId="71A76CDF" w14:textId="62EF6656" w:rsidR="00995DDD" w:rsidRDefault="00995DDD" w:rsidP="00995DDD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・今後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新型コロナウイルス</w:t>
                      </w:r>
                      <w:r>
                        <w:t>感染状況をふまえ、講座の中止も考えられます。万が一</w:t>
                      </w:r>
                      <w:r>
                        <w:rPr>
                          <w:rFonts w:hint="eastAsia"/>
                        </w:rPr>
                        <w:t>中止</w:t>
                      </w:r>
                      <w:r>
                        <w:t>の場合には、</w:t>
                      </w:r>
                      <w:r>
                        <w:rPr>
                          <w:rFonts w:hint="eastAsia"/>
                        </w:rPr>
                        <w:t>県教組</w:t>
                      </w:r>
                      <w:r>
                        <w:t>下伊那支部のホームページに</w:t>
                      </w:r>
                      <w:r>
                        <w:rPr>
                          <w:rFonts w:hint="eastAsia"/>
                        </w:rPr>
                        <w:t>その</w:t>
                      </w:r>
                      <w:r>
                        <w:t>旨を掲載しますので、ご確認ください。</w:t>
                      </w:r>
                    </w:p>
                    <w:p w14:paraId="1535D653" w14:textId="13B4A399" w:rsidR="00995DDD" w:rsidRDefault="00995DDD" w:rsidP="00995DDD"/>
                  </w:txbxContent>
                </v:textbox>
              </v:shape>
            </w:pict>
          </mc:Fallback>
        </mc:AlternateContent>
      </w:r>
    </w:p>
    <w:p w14:paraId="55251DC6" w14:textId="0BF42075" w:rsidR="00F15D64" w:rsidRDefault="00F15D64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2F8DCEB8" w14:textId="6E4034BE" w:rsidR="00F15D64" w:rsidRDefault="00F15D64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30345D4D" w14:textId="63EC2B9C" w:rsidR="00F15D64" w:rsidRDefault="00F15D64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7651FB4D" w14:textId="4222ADF0" w:rsidR="00F15D64" w:rsidRDefault="00F15D64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4777987E" w14:textId="3DF868CC" w:rsidR="00F15D64" w:rsidRDefault="00F15D64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7DD93CA3" w14:textId="77777777" w:rsidR="00F15D64" w:rsidRDefault="00F15D64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7D2C6CF4" w14:textId="2337B0BC" w:rsidR="00F15D64" w:rsidRDefault="00F15D64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2A83D578" w14:textId="1EA13529" w:rsidR="00995DDD" w:rsidRDefault="00995DDD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29813432" w14:textId="5CBC34E2" w:rsidR="00995DDD" w:rsidRDefault="00995DDD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3B45B052" w14:textId="7B8A1B0B" w:rsidR="00995DDD" w:rsidRDefault="00995DDD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7C3C6C5B" w14:textId="64170518" w:rsidR="00995DDD" w:rsidRDefault="00995DDD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622B486D" w14:textId="31866E37" w:rsidR="00995DDD" w:rsidRDefault="00995DDD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0D3F0E0C" w14:textId="470AA293" w:rsidR="00995DDD" w:rsidRDefault="00995DDD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7E0BAE6D" w14:textId="77777777" w:rsidR="00995DDD" w:rsidRDefault="00995DDD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14:paraId="12EAD0E8" w14:textId="77777777" w:rsidR="00896E8C" w:rsidRDefault="00732ED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　日時</w:t>
      </w:r>
      <w:r>
        <w:rPr>
          <w:rFonts w:ascii="ＭＳ 明朝" w:hAnsi="ＭＳ 明朝" w:cs="ＭＳ 明朝"/>
          <w:color w:val="000000"/>
          <w:kern w:val="0"/>
          <w:szCs w:val="21"/>
        </w:rPr>
        <w:tab/>
      </w:r>
      <w:r w:rsidR="00767433">
        <w:rPr>
          <w:rFonts w:ascii="Times New Roman" w:hAnsi="Times New Roman" w:cs="ＭＳ 明朝" w:hint="eastAsia"/>
          <w:color w:val="000000"/>
          <w:kern w:val="0"/>
          <w:szCs w:val="21"/>
        </w:rPr>
        <w:t>８月１</w:t>
      </w:r>
      <w:r w:rsidR="00AF1823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="007F68C6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AF1823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AA174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　</w:t>
      </w:r>
    </w:p>
    <w:p w14:paraId="555D0F19" w14:textId="405270C2" w:rsidR="00732ED3" w:rsidRDefault="00B457C6" w:rsidP="00B457C6">
      <w:pPr>
        <w:overflowPunct w:val="0"/>
        <w:adjustRightInd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午前の部　８：３０～１２：００（小学校受験</w:t>
      </w:r>
      <w:r w:rsidR="00896E8C">
        <w:rPr>
          <w:rFonts w:ascii="Times New Roman" w:hAnsi="Times New Roman" w:cs="ＭＳ 明朝" w:hint="eastAsia"/>
          <w:color w:val="000000"/>
          <w:kern w:val="0"/>
          <w:szCs w:val="21"/>
        </w:rPr>
        <w:t>者対象）</w:t>
      </w:r>
    </w:p>
    <w:p w14:paraId="6E192279" w14:textId="064A3D0C" w:rsidR="00896E8C" w:rsidRPr="00896E8C" w:rsidRDefault="00896E8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B457C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午後の部　１３：００～１６：５０（中・特・養・栄受験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者対象）</w:t>
      </w:r>
    </w:p>
    <w:p w14:paraId="554C677A" w14:textId="77777777" w:rsidR="00732ED3" w:rsidRDefault="00732ED3" w:rsidP="00896E8C">
      <w:pPr>
        <w:overflowPunct w:val="0"/>
        <w:adjustRightInd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※当日の参加者数や受講希望によって、終了時間は異なります。</w:t>
      </w:r>
    </w:p>
    <w:p w14:paraId="6F2AA655" w14:textId="77777777" w:rsidR="00732ED3" w:rsidRDefault="00732ED3" w:rsidP="00896E8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14:paraId="523C041D" w14:textId="77777777" w:rsidR="00732ED3" w:rsidRDefault="00732ED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　会場</w:t>
      </w:r>
      <w:r>
        <w:rPr>
          <w:rFonts w:ascii="ＭＳ 明朝" w:hAnsi="ＭＳ 明朝" w:cs="ＭＳ 明朝"/>
          <w:color w:val="000000"/>
          <w:kern w:val="0"/>
          <w:szCs w:val="21"/>
        </w:rPr>
        <w:tab/>
      </w:r>
      <w:r w:rsidR="00AF1823">
        <w:rPr>
          <w:rFonts w:ascii="ＭＳ 明朝" w:hAnsi="ＭＳ 明朝" w:cs="ＭＳ 明朝" w:hint="eastAsia"/>
          <w:color w:val="000000"/>
          <w:kern w:val="0"/>
          <w:szCs w:val="21"/>
        </w:rPr>
        <w:t>旭ヶ丘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中学校</w:t>
      </w:r>
    </w:p>
    <w:p w14:paraId="6376A27A" w14:textId="77777777" w:rsidR="00896E8C" w:rsidRDefault="00896E8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14:paraId="59440945" w14:textId="77777777" w:rsidR="00732ED3" w:rsidRDefault="00732ED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　内容</w:t>
      </w:r>
      <w:r w:rsidR="00AA1742"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 w:rsidR="00AA1742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全体会（当日の日程説明、講師の先生からのお話等）</w:t>
      </w:r>
    </w:p>
    <w:p w14:paraId="22248BF0" w14:textId="77777777" w:rsidR="00732ED3" w:rsidRDefault="00AA1742" w:rsidP="00AA1742">
      <w:pPr>
        <w:overflowPunct w:val="0"/>
        <w:adjustRightInd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732ED3">
        <w:rPr>
          <w:rFonts w:ascii="Times New Roman" w:hAnsi="Times New Roman" w:cs="ＭＳ 明朝" w:hint="eastAsia"/>
          <w:color w:val="000000"/>
          <w:kern w:val="0"/>
          <w:szCs w:val="21"/>
        </w:rPr>
        <w:t>個人面接練習（模擬授業練習含む）</w:t>
      </w:r>
    </w:p>
    <w:p w14:paraId="6F1930EE" w14:textId="77777777" w:rsidR="00896E8C" w:rsidRDefault="00896E8C" w:rsidP="00AA1742">
      <w:pPr>
        <w:overflowPunct w:val="0"/>
        <w:adjustRightInd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347703E3" w14:textId="77777777" w:rsidR="00732ED3" w:rsidRDefault="00732ED3" w:rsidP="00EA6DC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　持ち物</w:t>
      </w:r>
      <w:r w:rsidR="00EA6DC4"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 w:rsidR="00885525" w:rsidRPr="0088552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885525" w:rsidRPr="00885525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  <w:u w:val="wave"/>
        </w:rPr>
        <w:t>印鑑</w:t>
      </w:r>
      <w:r w:rsidR="00D7168B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  <w:u w:val="wave"/>
        </w:rPr>
        <w:t>（組合員の先生）</w:t>
      </w:r>
      <w:r w:rsidR="00EA6DC4" w:rsidRPr="00EA6DC4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E92AF2">
        <w:rPr>
          <w:rFonts w:ascii="Times New Roman" w:hAnsi="Times New Roman" w:cs="ＭＳ 明朝" w:hint="eastAsia"/>
          <w:color w:val="000000"/>
          <w:kern w:val="0"/>
          <w:szCs w:val="21"/>
        </w:rPr>
        <w:t>・水分　・</w:t>
      </w:r>
      <w:r w:rsidR="00EA6DC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タオル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・上履き　・筆記用具</w:t>
      </w:r>
    </w:p>
    <w:p w14:paraId="54DCE4D2" w14:textId="77777777" w:rsidR="00732ED3" w:rsidRDefault="004F4BB0" w:rsidP="00EA6DC4">
      <w:pPr>
        <w:overflowPunct w:val="0"/>
        <w:adjustRightInd w:val="0"/>
        <w:ind w:leftChars="700" w:left="147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・面接試験に適した服装（クールビズで</w:t>
      </w:r>
      <w:r w:rsidR="00EA6DC4">
        <w:rPr>
          <w:rFonts w:ascii="Times New Roman" w:hAnsi="Times New Roman" w:cs="ＭＳ 明朝" w:hint="eastAsia"/>
          <w:color w:val="000000"/>
          <w:kern w:val="0"/>
          <w:szCs w:val="21"/>
        </w:rPr>
        <w:t>よいです）</w:t>
      </w:r>
      <w:r w:rsidR="001F14D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・暑さ対策グッズ</w:t>
      </w:r>
    </w:p>
    <w:p w14:paraId="39431F76" w14:textId="77777777" w:rsidR="00732ED3" w:rsidRPr="00885525" w:rsidRDefault="00732ED3" w:rsidP="00896E8C">
      <w:pPr>
        <w:overflowPunct w:val="0"/>
        <w:adjustRightInd w:val="0"/>
        <w:ind w:left="840" w:firstLineChars="400" w:firstLine="8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5F1ABD2B" w14:textId="77777777" w:rsidR="00732ED3" w:rsidRDefault="00732ED3" w:rsidP="00896E8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　連絡</w:t>
      </w:r>
    </w:p>
    <w:p w14:paraId="1FD80984" w14:textId="584213AB" w:rsidR="00D7168B" w:rsidRPr="00EA6DC4" w:rsidRDefault="00EA6DC4" w:rsidP="00896E8C">
      <w:pPr>
        <w:numPr>
          <w:ilvl w:val="0"/>
          <w:numId w:val="5"/>
        </w:num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参加を希望される方</w:t>
      </w:r>
      <w:r w:rsidR="00732ED3">
        <w:rPr>
          <w:rFonts w:ascii="Times New Roman" w:hAnsi="Times New Roman" w:cs="ＭＳ 明朝" w:hint="eastAsia"/>
          <w:color w:val="000000"/>
          <w:kern w:val="0"/>
          <w:szCs w:val="21"/>
        </w:rPr>
        <w:t>は、</w:t>
      </w:r>
      <w:r w:rsidR="00732ED3" w:rsidRPr="00D7168B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single"/>
          <w:shd w:val="pct15" w:color="auto" w:fill="FFFFFF"/>
        </w:rPr>
        <w:t>個人で</w:t>
      </w:r>
      <w:r w:rsidR="00556C4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single"/>
          <w:shd w:val="pct15" w:color="auto" w:fill="FFFFFF"/>
        </w:rPr>
        <w:t>別紙の</w:t>
      </w:r>
      <w:r w:rsidR="00D7168B" w:rsidRPr="00D7168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参加申込書</w:t>
      </w:r>
      <w:r w:rsidR="00556C4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と</w:t>
      </w:r>
      <w:r w:rsidR="00D7168B" w:rsidRPr="00D7168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教員採用選考申込書</w:t>
      </w:r>
      <w:r w:rsidR="00E85FC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（</w:t>
      </w:r>
      <w:r w:rsidR="00E85FC1" w:rsidRPr="00E85FC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個人面接の際に利用させていただきます。</w:t>
      </w:r>
      <w:r w:rsidR="00E85FC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）</w:t>
      </w:r>
      <w:r w:rsidR="00D7168B" w:rsidRPr="00D7168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を記入し、</w:t>
      </w:r>
      <w:r w:rsidR="00D4178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８月</w:t>
      </w:r>
      <w:r w:rsidR="00B0027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７</w:t>
      </w:r>
      <w:r w:rsidR="00273153" w:rsidRPr="00D7168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日（</w:t>
      </w:r>
      <w:r w:rsidR="00B0027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金</w:t>
      </w:r>
      <w:r w:rsidR="00732ED3" w:rsidRPr="00D7168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）までに</w:t>
      </w:r>
      <w:r w:rsidRPr="00EA6DC4">
        <w:rPr>
          <w:rFonts w:asciiTheme="minorHAnsi" w:eastAsiaTheme="minorEastAsia" w:hAnsiTheme="minorHAnsi" w:cs="ＭＳ 明朝"/>
          <w:color w:val="000000"/>
          <w:kern w:val="0"/>
          <w:szCs w:val="21"/>
        </w:rPr>
        <w:t>FAX</w:t>
      </w:r>
      <w:r w:rsidRPr="00EA6DC4">
        <w:rPr>
          <w:rFonts w:asciiTheme="minorHAnsi" w:eastAsiaTheme="minorEastAsia" w:hAnsiTheme="minorHAnsi" w:cs="ＭＳ 明朝" w:hint="eastAsia"/>
          <w:color w:val="000000"/>
          <w:kern w:val="0"/>
          <w:szCs w:val="21"/>
        </w:rPr>
        <w:t>にてお申し込みください</w:t>
      </w:r>
      <w:r w:rsidR="00A05ED3">
        <w:rPr>
          <w:rFonts w:asciiTheme="minorHAnsi" w:eastAsiaTheme="minorEastAsia" w:hAnsiTheme="minorHAnsi" w:cs="ＭＳ 明朝" w:hint="eastAsia"/>
          <w:color w:val="000000"/>
          <w:kern w:val="0"/>
          <w:szCs w:val="21"/>
        </w:rPr>
        <w:t>。</w:t>
      </w:r>
      <w:r w:rsidR="00E85FC1" w:rsidRPr="00EA6DC4">
        <w:rPr>
          <w:rFonts w:asciiTheme="minorHAnsi" w:eastAsiaTheme="minorEastAsia" w:hAnsiTheme="minorHAnsi" w:cs="ＭＳ 明朝" w:hint="eastAsia"/>
          <w:color w:val="000000"/>
          <w:kern w:val="0"/>
          <w:szCs w:val="21"/>
        </w:rPr>
        <w:t>（支部書記局</w:t>
      </w:r>
      <w:r w:rsidR="00E85FC1" w:rsidRPr="00EA6DC4">
        <w:rPr>
          <w:rFonts w:asciiTheme="minorHAnsi" w:eastAsiaTheme="minorEastAsia" w:hAnsiTheme="minorHAnsi" w:cs="ＭＳ 明朝" w:hint="eastAsia"/>
          <w:color w:val="000000"/>
          <w:kern w:val="0"/>
          <w:szCs w:val="21"/>
        </w:rPr>
        <w:t>FAX</w:t>
      </w:r>
      <w:r w:rsidR="00E85FC1" w:rsidRPr="00EA6DC4">
        <w:rPr>
          <w:rFonts w:asciiTheme="minorHAnsi" w:eastAsiaTheme="minorEastAsia" w:hAnsiTheme="minorHAnsi" w:cs="ＭＳ 明朝" w:hint="eastAsia"/>
          <w:color w:val="000000"/>
          <w:kern w:val="0"/>
          <w:szCs w:val="21"/>
        </w:rPr>
        <w:t xml:space="preserve">　２３－０１２５）</w:t>
      </w:r>
    </w:p>
    <w:p w14:paraId="3DF1E033" w14:textId="77777777" w:rsidR="00732ED3" w:rsidRDefault="00732ED3" w:rsidP="00896E8C">
      <w:pPr>
        <w:numPr>
          <w:ilvl w:val="0"/>
          <w:numId w:val="5"/>
        </w:num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下伊那教育会館閉館の時期にあたるので、休み中の本講座への</w:t>
      </w:r>
      <w:r w:rsidRPr="00464A97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お問い合わせは、担当委員・</w:t>
      </w:r>
      <w:r w:rsidR="00AF1823">
        <w:rPr>
          <w:rFonts w:ascii="Times New Roman" w:hAnsi="Times New Roman" w:hint="eastAsia"/>
          <w:b/>
          <w:color w:val="000000"/>
          <w:kern w:val="0"/>
          <w:szCs w:val="21"/>
          <w:u w:val="single"/>
          <w:shd w:val="pct15" w:color="auto" w:fill="FFFFFF"/>
        </w:rPr>
        <w:t>旭ヶ丘中</w:t>
      </w:r>
      <w:r w:rsidR="00767433">
        <w:rPr>
          <w:rFonts w:ascii="Times New Roman" w:hAnsi="Times New Roman" w:hint="eastAsia"/>
          <w:b/>
          <w:color w:val="000000"/>
          <w:kern w:val="0"/>
          <w:szCs w:val="21"/>
          <w:u w:val="single"/>
          <w:shd w:val="pct15" w:color="auto" w:fill="FFFFFF"/>
        </w:rPr>
        <w:t>・</w:t>
      </w:r>
      <w:r w:rsidR="00AF1823">
        <w:rPr>
          <w:rFonts w:ascii="Times New Roman" w:hAnsi="Times New Roman" w:hint="eastAsia"/>
          <w:b/>
          <w:color w:val="000000"/>
          <w:kern w:val="0"/>
          <w:szCs w:val="21"/>
          <w:u w:val="single"/>
          <w:shd w:val="pct15" w:color="auto" w:fill="FFFFFF"/>
        </w:rPr>
        <w:t>速渡</w:t>
      </w:r>
      <w:r w:rsidRPr="00464A97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（</w:t>
      </w:r>
      <w:r w:rsidRPr="00464A97">
        <w:rPr>
          <w:rFonts w:ascii="Times New Roman" w:hAnsi="Times New Roman"/>
          <w:b/>
          <w:color w:val="000000"/>
          <w:kern w:val="0"/>
          <w:szCs w:val="21"/>
          <w:u w:val="single"/>
          <w:shd w:val="pct15" w:color="auto" w:fill="FFFFFF"/>
        </w:rPr>
        <w:t>TEL</w:t>
      </w:r>
      <w:r w:rsidR="00767433">
        <w:rPr>
          <w:rFonts w:ascii="Times New Roman" w:hAnsi="Times New Roman" w:hint="eastAsia"/>
          <w:b/>
          <w:color w:val="000000"/>
          <w:kern w:val="0"/>
          <w:szCs w:val="21"/>
          <w:u w:val="single"/>
          <w:shd w:val="pct15" w:color="auto" w:fill="FFFFFF"/>
        </w:rPr>
        <w:t xml:space="preserve"> 080-</w:t>
      </w:r>
      <w:r w:rsidR="00AF1823">
        <w:rPr>
          <w:rFonts w:ascii="Times New Roman" w:hAnsi="Times New Roman" w:hint="eastAsia"/>
          <w:b/>
          <w:color w:val="000000"/>
          <w:kern w:val="0"/>
          <w:szCs w:val="21"/>
          <w:u w:val="single"/>
          <w:shd w:val="pct15" w:color="auto" w:fill="FFFFFF"/>
        </w:rPr>
        <w:t>6935</w:t>
      </w:r>
      <w:r w:rsidR="00767433">
        <w:rPr>
          <w:rFonts w:ascii="Times New Roman" w:hAnsi="Times New Roman" w:hint="eastAsia"/>
          <w:b/>
          <w:color w:val="000000"/>
          <w:kern w:val="0"/>
          <w:szCs w:val="21"/>
          <w:u w:val="single"/>
          <w:shd w:val="pct15" w:color="auto" w:fill="FFFFFF"/>
        </w:rPr>
        <w:t>-</w:t>
      </w:r>
      <w:r w:rsidR="00AF1823">
        <w:rPr>
          <w:rFonts w:ascii="Times New Roman" w:hAnsi="Times New Roman" w:hint="eastAsia"/>
          <w:b/>
          <w:color w:val="000000"/>
          <w:kern w:val="0"/>
          <w:szCs w:val="21"/>
          <w:u w:val="single"/>
          <w:shd w:val="pct15" w:color="auto" w:fill="FFFFFF"/>
        </w:rPr>
        <w:t>6787</w:t>
      </w:r>
      <w:r w:rsidR="00273153" w:rsidRPr="00464A97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）</w:t>
      </w:r>
      <w:r w:rsidRPr="00464A97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まで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ご連絡ください。</w:t>
      </w:r>
    </w:p>
    <w:p w14:paraId="50673AE2" w14:textId="77777777" w:rsidR="00732ED3" w:rsidRPr="00033665" w:rsidRDefault="00164448" w:rsidP="00896E8C">
      <w:pPr>
        <w:numPr>
          <w:ilvl w:val="0"/>
          <w:numId w:val="5"/>
        </w:num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面接の練習は、各自約３０分行います。</w:t>
      </w:r>
      <w:r w:rsidR="004F4BB0">
        <w:rPr>
          <w:rFonts w:ascii="Times New Roman" w:hAnsi="Times New Roman" w:cs="ＭＳ 明朝" w:hint="eastAsia"/>
          <w:color w:val="000000"/>
          <w:kern w:val="0"/>
          <w:szCs w:val="21"/>
        </w:rPr>
        <w:t>申し込み順、下伊那</w:t>
      </w:r>
      <w:r w:rsidR="005D4554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4F4BB0">
        <w:rPr>
          <w:rFonts w:ascii="Times New Roman" w:hAnsi="Times New Roman" w:cs="ＭＳ 明朝" w:hint="eastAsia"/>
          <w:color w:val="000000"/>
          <w:kern w:val="0"/>
          <w:szCs w:val="21"/>
        </w:rPr>
        <w:t>臨任</w:t>
      </w:r>
      <w:r w:rsidR="005D4554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4F4BB0">
        <w:rPr>
          <w:rFonts w:ascii="Times New Roman" w:hAnsi="Times New Roman" w:cs="ＭＳ 明朝" w:hint="eastAsia"/>
          <w:color w:val="000000"/>
          <w:kern w:val="0"/>
          <w:szCs w:val="21"/>
        </w:rPr>
        <w:t>先生方を</w:t>
      </w:r>
      <w:r w:rsidR="00E7435D">
        <w:rPr>
          <w:rFonts w:ascii="Times New Roman" w:hAnsi="Times New Roman" w:cs="ＭＳ 明朝" w:hint="eastAsia"/>
          <w:color w:val="000000"/>
          <w:kern w:val="0"/>
          <w:szCs w:val="21"/>
        </w:rPr>
        <w:t>優先的</w:t>
      </w:r>
      <w:r w:rsidR="005D4554">
        <w:rPr>
          <w:rFonts w:ascii="Times New Roman" w:hAnsi="Times New Roman" w:cs="ＭＳ 明朝" w:hint="eastAsia"/>
          <w:color w:val="000000"/>
          <w:kern w:val="0"/>
          <w:szCs w:val="21"/>
        </w:rPr>
        <w:t>に面接の予定を立てていきますのでご承知おきくだ</w:t>
      </w:r>
      <w:r w:rsidR="004F4BB0">
        <w:rPr>
          <w:rFonts w:ascii="Times New Roman" w:hAnsi="Times New Roman" w:cs="ＭＳ 明朝" w:hint="eastAsia"/>
          <w:color w:val="000000"/>
          <w:kern w:val="0"/>
          <w:szCs w:val="21"/>
        </w:rPr>
        <w:t>さい。</w:t>
      </w:r>
    </w:p>
    <w:p w14:paraId="234AC3BA" w14:textId="53CDB4C5" w:rsidR="00CC1231" w:rsidRDefault="00CC1231" w:rsidP="00B457C6">
      <w:pPr>
        <w:overflowPunct w:val="0"/>
        <w:adjustRightInd w:val="0"/>
        <w:ind w:left="945" w:hangingChars="450" w:hanging="945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F15D64">
        <w:rPr>
          <w:rFonts w:ascii="Times New Roman" w:hAnsi="Times New Roman" w:cs="ＭＳ 明朝" w:hint="eastAsia"/>
          <w:color w:val="000000"/>
          <w:kern w:val="0"/>
          <w:szCs w:val="21"/>
        </w:rPr>
        <w:t>④</w:t>
      </w:r>
      <w:r w:rsidRPr="001976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B457C6">
        <w:rPr>
          <w:rFonts w:ascii="Times New Roman" w:hAnsi="Times New Roman" w:cs="ＭＳ 明朝" w:hint="eastAsia"/>
          <w:color w:val="000000"/>
          <w:kern w:val="0"/>
          <w:szCs w:val="21"/>
        </w:rPr>
        <w:t>臨任の先生には</w:t>
      </w:r>
      <w:r w:rsidR="00164448">
        <w:rPr>
          <w:rFonts w:ascii="Times New Roman" w:hAnsi="Times New Roman" w:cs="ＭＳ 明朝" w:hint="eastAsia"/>
          <w:color w:val="000000"/>
          <w:kern w:val="0"/>
          <w:szCs w:val="21"/>
        </w:rPr>
        <w:t>面接</w:t>
      </w:r>
      <w:r w:rsidRPr="00197664">
        <w:rPr>
          <w:rFonts w:ascii="Times New Roman" w:hAnsi="Times New Roman" w:cs="ＭＳ 明朝" w:hint="eastAsia"/>
          <w:color w:val="000000"/>
          <w:kern w:val="0"/>
          <w:szCs w:val="21"/>
        </w:rPr>
        <w:t>の待ち時間</w:t>
      </w:r>
      <w:bookmarkStart w:id="0" w:name="_GoBack"/>
      <w:bookmarkEnd w:id="0"/>
      <w:r w:rsidRPr="00197664">
        <w:rPr>
          <w:rFonts w:ascii="Times New Roman" w:hAnsi="Times New Roman" w:cs="ＭＳ 明朝" w:hint="eastAsia"/>
          <w:color w:val="000000"/>
          <w:kern w:val="0"/>
          <w:szCs w:val="21"/>
        </w:rPr>
        <w:t>に勤務の実態等についてお話を伺うことがあります。</w:t>
      </w:r>
      <w:r w:rsidR="00B457C6">
        <w:rPr>
          <w:rFonts w:ascii="Times New Roman" w:hAnsi="Times New Roman" w:cs="ＭＳ 明朝" w:hint="eastAsia"/>
          <w:color w:val="000000"/>
          <w:kern w:val="0"/>
          <w:szCs w:val="21"/>
        </w:rPr>
        <w:t>よろしくお願いします。</w:t>
      </w:r>
    </w:p>
    <w:p w14:paraId="65112B77" w14:textId="7DFA7057" w:rsidR="00B96748" w:rsidRPr="004E48CA" w:rsidRDefault="00B457C6" w:rsidP="00F15D64">
      <w:pPr>
        <w:overflowPunct w:val="0"/>
        <w:adjustRightInd w:val="0"/>
        <w:ind w:left="945" w:hangingChars="450" w:hanging="945"/>
        <w:textAlignment w:val="baseline"/>
        <w:rPr>
          <w:rFonts w:ascii="Times New Roman" w:hAnsi="Times New Roman" w:cs="ＭＳ 明朝"/>
          <w:color w:val="000000"/>
          <w:kern w:val="0"/>
          <w:szCs w:val="21"/>
          <w:u w:val="double"/>
        </w:rPr>
      </w:pPr>
      <w:r w:rsidRPr="001976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D70E9" wp14:editId="520E07AE">
                <wp:simplePos x="0" y="0"/>
                <wp:positionH relativeFrom="margin">
                  <wp:posOffset>4611370</wp:posOffset>
                </wp:positionH>
                <wp:positionV relativeFrom="margin">
                  <wp:posOffset>9355455</wp:posOffset>
                </wp:positionV>
                <wp:extent cx="1632585" cy="657860"/>
                <wp:effectExtent l="0" t="0" r="24765" b="279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A467C" w14:textId="77777777" w:rsidR="00B96748" w:rsidRDefault="00767433" w:rsidP="00B96748">
                            <w:r>
                              <w:rPr>
                                <w:rFonts w:hint="eastAsia"/>
                              </w:rPr>
                              <w:t xml:space="preserve">担当　　</w:t>
                            </w:r>
                            <w:r w:rsidR="00AF1823">
                              <w:rPr>
                                <w:rFonts w:hint="eastAsia"/>
                              </w:rPr>
                              <w:t>旭ヶ丘中</w:t>
                            </w:r>
                            <w:r w:rsidR="00B96748"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  <w:p w14:paraId="042EC5E3" w14:textId="77777777" w:rsidR="00B96748" w:rsidRDefault="00AF1823" w:rsidP="006A0C4B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速渡　開也</w:t>
                            </w:r>
                          </w:p>
                          <w:p w14:paraId="116A49D8" w14:textId="77777777" w:rsidR="00B96748" w:rsidRDefault="00B96748" w:rsidP="00B96748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767433">
                              <w:rPr>
                                <w:rFonts w:hint="eastAsia"/>
                              </w:rPr>
                              <w:t>080-</w:t>
                            </w:r>
                            <w:r w:rsidR="00AF1823">
                              <w:t>6935-6787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D70E9" id="_x0000_s1027" type="#_x0000_t202" style="position:absolute;left:0;text-align:left;margin-left:363.1pt;margin-top:736.65pt;width:128.5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">
                <v:textbox>
                  <w:txbxContent>
                    <w:p w14:paraId="0BBA467C" w14:textId="77777777" w:rsidR="00B96748" w:rsidRDefault="00767433" w:rsidP="00B96748">
                      <w:r>
                        <w:rPr>
                          <w:rFonts w:hint="eastAsia"/>
                        </w:rPr>
                        <w:t xml:space="preserve">担当　　</w:t>
                      </w:r>
                      <w:r w:rsidR="00AF1823">
                        <w:rPr>
                          <w:rFonts w:hint="eastAsia"/>
                        </w:rPr>
                        <w:t>旭ヶ丘中</w:t>
                      </w:r>
                      <w:r w:rsidR="00B96748">
                        <w:rPr>
                          <w:rFonts w:hint="eastAsia"/>
                        </w:rPr>
                        <w:t>学校</w:t>
                      </w:r>
                    </w:p>
                    <w:p w14:paraId="042EC5E3" w14:textId="77777777" w:rsidR="00B96748" w:rsidRDefault="00AF1823" w:rsidP="006A0C4B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速渡　開也</w:t>
                      </w:r>
                    </w:p>
                    <w:p w14:paraId="116A49D8" w14:textId="77777777" w:rsidR="00B96748" w:rsidRDefault="00B96748" w:rsidP="00B96748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767433">
                        <w:rPr>
                          <w:rFonts w:hint="eastAsia"/>
                        </w:rPr>
                        <w:t>080-</w:t>
                      </w:r>
                      <w:r w:rsidR="00AF1823">
                        <w:t>6935-6787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48CA">
        <w:rPr>
          <w:rFonts w:ascii="ＭＳ 明朝" w:hint="eastAsia"/>
          <w:color w:val="000000"/>
          <w:kern w:val="0"/>
          <w:szCs w:val="21"/>
        </w:rPr>
        <w:t xml:space="preserve">　　　</w:t>
      </w:r>
      <w:r w:rsidR="00F15D64">
        <w:rPr>
          <w:rFonts w:ascii="Times New Roman" w:hAnsi="Times New Roman" w:cs="ＭＳ 明朝" w:hint="eastAsia"/>
          <w:color w:val="000000"/>
          <w:kern w:val="0"/>
          <w:szCs w:val="21"/>
          <w:u w:val="double"/>
        </w:rPr>
        <w:t>⑤</w:t>
      </w:r>
      <w:r w:rsidR="00D650E1">
        <w:rPr>
          <w:rFonts w:ascii="Times New Roman" w:hAnsi="Times New Roman" w:cs="ＭＳ 明朝" w:hint="eastAsia"/>
          <w:color w:val="000000"/>
          <w:kern w:val="0"/>
          <w:szCs w:val="21"/>
          <w:u w:val="double"/>
        </w:rPr>
        <w:t xml:space="preserve"> </w:t>
      </w:r>
      <w:r w:rsidR="00732ED3" w:rsidRPr="00197664">
        <w:rPr>
          <w:rFonts w:ascii="Times New Roman" w:hAnsi="Times New Roman" w:cs="ＭＳ 明朝" w:hint="eastAsia"/>
          <w:color w:val="000000"/>
          <w:kern w:val="0"/>
          <w:szCs w:val="21"/>
          <w:u w:val="double"/>
        </w:rPr>
        <w:t>組合員の先生には、当日は旅費を支給いたしますので、印鑑を</w:t>
      </w:r>
      <w:r w:rsidR="00732ED3" w:rsidRPr="004E48CA">
        <w:rPr>
          <w:rFonts w:ascii="Times New Roman" w:hAnsi="Times New Roman" w:cs="ＭＳ 明朝" w:hint="eastAsia"/>
          <w:color w:val="000000"/>
          <w:kern w:val="0"/>
          <w:szCs w:val="21"/>
          <w:u w:val="double"/>
        </w:rPr>
        <w:t>ご持参ください。</w:t>
      </w:r>
    </w:p>
    <w:sectPr w:rsidR="00B96748" w:rsidRPr="004E48CA" w:rsidSect="00033665">
      <w:pgSz w:w="11906" w:h="16838" w:code="9"/>
      <w:pgMar w:top="567" w:right="1134" w:bottom="567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4FD4" w14:textId="77777777" w:rsidR="00EE03FD" w:rsidRDefault="00EE03FD">
      <w:r>
        <w:separator/>
      </w:r>
    </w:p>
  </w:endnote>
  <w:endnote w:type="continuationSeparator" w:id="0">
    <w:p w14:paraId="4FF775BC" w14:textId="77777777" w:rsidR="00EE03FD" w:rsidRDefault="00EE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E7A2A" w14:textId="77777777" w:rsidR="00EE03FD" w:rsidRDefault="00EE03FD">
      <w:r>
        <w:separator/>
      </w:r>
    </w:p>
  </w:footnote>
  <w:footnote w:type="continuationSeparator" w:id="0">
    <w:p w14:paraId="28B17BFA" w14:textId="77777777" w:rsidR="00EE03FD" w:rsidRDefault="00EE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9F3"/>
    <w:multiLevelType w:val="hybridMultilevel"/>
    <w:tmpl w:val="DBB0AAE2"/>
    <w:lvl w:ilvl="0" w:tplc="B71AF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50301"/>
    <w:multiLevelType w:val="hybridMultilevel"/>
    <w:tmpl w:val="68A032AC"/>
    <w:lvl w:ilvl="0" w:tplc="3BDA877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2AC33CAB"/>
    <w:multiLevelType w:val="hybridMultilevel"/>
    <w:tmpl w:val="5D3EA2B8"/>
    <w:lvl w:ilvl="0" w:tplc="E8DA82A4">
      <w:numFmt w:val="bullet"/>
      <w:lvlText w:val="※"/>
      <w:lvlJc w:val="left"/>
      <w:pPr>
        <w:tabs>
          <w:tab w:val="num" w:pos="4605"/>
        </w:tabs>
        <w:ind w:left="4605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45"/>
        </w:tabs>
        <w:ind w:left="6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65"/>
        </w:tabs>
        <w:ind w:left="6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85"/>
        </w:tabs>
        <w:ind w:left="7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05"/>
        </w:tabs>
        <w:ind w:left="7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25"/>
        </w:tabs>
        <w:ind w:left="8025" w:hanging="420"/>
      </w:pPr>
      <w:rPr>
        <w:rFonts w:ascii="Wingdings" w:hAnsi="Wingdings" w:hint="default"/>
      </w:rPr>
    </w:lvl>
  </w:abstractNum>
  <w:abstractNum w:abstractNumId="3" w15:restartNumberingAfterBreak="0">
    <w:nsid w:val="45616844"/>
    <w:multiLevelType w:val="hybridMultilevel"/>
    <w:tmpl w:val="68C494CA"/>
    <w:lvl w:ilvl="0" w:tplc="A9D6F7E4">
      <w:start w:val="1"/>
      <w:numFmt w:val="decimalEnclosedCircle"/>
      <w:lvlText w:val="%1"/>
      <w:lvlJc w:val="left"/>
      <w:pPr>
        <w:ind w:left="99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3290941"/>
    <w:multiLevelType w:val="hybridMultilevel"/>
    <w:tmpl w:val="1700AA68"/>
    <w:lvl w:ilvl="0" w:tplc="823CA888">
      <w:start w:val="4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5" w15:restartNumberingAfterBreak="0">
    <w:nsid w:val="5B366B15"/>
    <w:multiLevelType w:val="hybridMultilevel"/>
    <w:tmpl w:val="EE14FF48"/>
    <w:lvl w:ilvl="0" w:tplc="9AD2F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78"/>
    <w:rsid w:val="00013987"/>
    <w:rsid w:val="00033665"/>
    <w:rsid w:val="000B3364"/>
    <w:rsid w:val="000F1778"/>
    <w:rsid w:val="0014354F"/>
    <w:rsid w:val="00164448"/>
    <w:rsid w:val="00173B99"/>
    <w:rsid w:val="00197664"/>
    <w:rsid w:val="001F14DE"/>
    <w:rsid w:val="001F7B80"/>
    <w:rsid w:val="002227CB"/>
    <w:rsid w:val="00273153"/>
    <w:rsid w:val="002B0678"/>
    <w:rsid w:val="0033228C"/>
    <w:rsid w:val="00362EE0"/>
    <w:rsid w:val="00365C73"/>
    <w:rsid w:val="003F22CB"/>
    <w:rsid w:val="00425B65"/>
    <w:rsid w:val="0044743E"/>
    <w:rsid w:val="00464A97"/>
    <w:rsid w:val="004734AB"/>
    <w:rsid w:val="00473CBC"/>
    <w:rsid w:val="0048126A"/>
    <w:rsid w:val="00486D99"/>
    <w:rsid w:val="004B6C96"/>
    <w:rsid w:val="004D1279"/>
    <w:rsid w:val="004E48CA"/>
    <w:rsid w:val="004E55E1"/>
    <w:rsid w:val="004F4BB0"/>
    <w:rsid w:val="00551C9F"/>
    <w:rsid w:val="00556C44"/>
    <w:rsid w:val="00581BFC"/>
    <w:rsid w:val="005D4554"/>
    <w:rsid w:val="005E6242"/>
    <w:rsid w:val="00601874"/>
    <w:rsid w:val="00624909"/>
    <w:rsid w:val="0064354B"/>
    <w:rsid w:val="006A0C4B"/>
    <w:rsid w:val="006A5C0B"/>
    <w:rsid w:val="00720EC6"/>
    <w:rsid w:val="00732ED3"/>
    <w:rsid w:val="00754954"/>
    <w:rsid w:val="00767433"/>
    <w:rsid w:val="00780DB3"/>
    <w:rsid w:val="007A37C6"/>
    <w:rsid w:val="007F68C6"/>
    <w:rsid w:val="0081556E"/>
    <w:rsid w:val="0085761D"/>
    <w:rsid w:val="00885525"/>
    <w:rsid w:val="00896E8C"/>
    <w:rsid w:val="008A441A"/>
    <w:rsid w:val="008A7F86"/>
    <w:rsid w:val="008F47A4"/>
    <w:rsid w:val="0091050E"/>
    <w:rsid w:val="00914CC4"/>
    <w:rsid w:val="009608A8"/>
    <w:rsid w:val="00985732"/>
    <w:rsid w:val="00995DDD"/>
    <w:rsid w:val="009D3960"/>
    <w:rsid w:val="009F4406"/>
    <w:rsid w:val="00A05ED3"/>
    <w:rsid w:val="00AA1742"/>
    <w:rsid w:val="00AB3C44"/>
    <w:rsid w:val="00AD75C2"/>
    <w:rsid w:val="00AF1823"/>
    <w:rsid w:val="00B00279"/>
    <w:rsid w:val="00B27493"/>
    <w:rsid w:val="00B457C6"/>
    <w:rsid w:val="00B67B85"/>
    <w:rsid w:val="00B8640D"/>
    <w:rsid w:val="00B96748"/>
    <w:rsid w:val="00BE0B44"/>
    <w:rsid w:val="00CC1231"/>
    <w:rsid w:val="00D41785"/>
    <w:rsid w:val="00D650E1"/>
    <w:rsid w:val="00D7168B"/>
    <w:rsid w:val="00D938D0"/>
    <w:rsid w:val="00E11C7A"/>
    <w:rsid w:val="00E42430"/>
    <w:rsid w:val="00E7435D"/>
    <w:rsid w:val="00E85FC1"/>
    <w:rsid w:val="00E92AF2"/>
    <w:rsid w:val="00EA6DC4"/>
    <w:rsid w:val="00EC531F"/>
    <w:rsid w:val="00ED1E65"/>
    <w:rsid w:val="00EE03FD"/>
    <w:rsid w:val="00F15D64"/>
    <w:rsid w:val="00F316B3"/>
    <w:rsid w:val="00F74A32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99CEAE2"/>
  <w15:docId w15:val="{00B952A2-1B4E-443C-9099-FE77FDDC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Closing"/>
    <w:basedOn w:val="a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A1742"/>
    <w:pPr>
      <w:ind w:leftChars="400" w:left="840"/>
    </w:pPr>
  </w:style>
  <w:style w:type="paragraph" w:styleId="ab">
    <w:name w:val="Balloon Text"/>
    <w:basedOn w:val="a"/>
    <w:link w:val="ac"/>
    <w:rsid w:val="00E1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11C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F536-9466-4EDF-A6F0-5E81423D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職場長様　　　　　　　　　　　　　　　　　　　　　　　　　　　　　　　平成１９年７月１０日</vt:lpstr>
      <vt:lpstr>職場長様　　　　　　　　　　　　　　　　　　　　　　　　　　　　　　　平成１９年７月１０日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職場長様　　　　　　　　　　　　　　　　　　　　　　　　　　　　　　　平成１９年７月１０日</dc:title>
  <dc:creator>職員</dc:creator>
  <cp:lastModifiedBy>USER</cp:lastModifiedBy>
  <cp:revision>5</cp:revision>
  <cp:lastPrinted>2020-07-17T10:10:00Z</cp:lastPrinted>
  <dcterms:created xsi:type="dcterms:W3CDTF">2020-07-12T13:39:00Z</dcterms:created>
  <dcterms:modified xsi:type="dcterms:W3CDTF">2020-07-17T10:10:00Z</dcterms:modified>
</cp:coreProperties>
</file>